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0C" w:rsidRPr="00610C0C" w:rsidRDefault="00610C0C" w:rsidP="00610C0C">
      <w:pPr>
        <w:spacing w:line="360" w:lineRule="auto"/>
        <w:jc w:val="center"/>
        <w:rPr>
          <w:rFonts w:asciiTheme="minorHAnsi" w:eastAsia="MS PGothic" w:hAnsiTheme="minorHAnsi"/>
          <w:b/>
          <w:bCs/>
          <w:color w:val="000000" w:themeColor="text1"/>
          <w:sz w:val="20"/>
          <w:szCs w:val="20"/>
          <w:lang w:val="es-ES"/>
        </w:rPr>
      </w:pPr>
      <w:r w:rsidRPr="00610C0C">
        <w:rPr>
          <w:rFonts w:asciiTheme="minorHAnsi" w:eastAsia="MS PGothic" w:hAnsiTheme="minorHAnsi"/>
          <w:b/>
          <w:bCs/>
          <w:color w:val="000000" w:themeColor="text1"/>
          <w:sz w:val="20"/>
          <w:szCs w:val="20"/>
          <w:lang w:val="es-ES"/>
        </w:rPr>
        <w:t xml:space="preserve">Julieta Paredes </w:t>
      </w:r>
      <w:r w:rsidRPr="00610C0C">
        <w:rPr>
          <w:rFonts w:asciiTheme="minorHAnsi" w:eastAsia="MS PGothic" w:hAnsiTheme="minorHAnsi"/>
          <w:b/>
          <w:bCs/>
          <w:color w:val="000000" w:themeColor="text1"/>
          <w:sz w:val="20"/>
          <w:szCs w:val="20"/>
        </w:rPr>
        <w:t>Carvajal</w:t>
      </w:r>
    </w:p>
    <w:p w:rsidR="00610C0C" w:rsidRPr="00610C0C" w:rsidRDefault="00610C0C" w:rsidP="00610C0C">
      <w:pPr>
        <w:spacing w:line="360" w:lineRule="auto"/>
        <w:jc w:val="center"/>
        <w:rPr>
          <w:rFonts w:asciiTheme="minorHAnsi" w:eastAsia="MS PGothic" w:hAnsiTheme="minorHAnsi"/>
          <w:b/>
          <w:bCs/>
          <w:color w:val="000000" w:themeColor="text1"/>
          <w:sz w:val="20"/>
          <w:szCs w:val="20"/>
          <w:lang w:val="en-US"/>
        </w:rPr>
      </w:pPr>
      <w:r w:rsidRPr="00610C0C">
        <w:rPr>
          <w:rFonts w:asciiTheme="minorHAnsi" w:eastAsia="MS PGothic" w:hAnsiTheme="minorHAnsi"/>
          <w:b/>
          <w:color w:val="000000" w:themeColor="text1"/>
          <w:sz w:val="20"/>
          <w:szCs w:val="20"/>
          <w:lang w:val="es-ES"/>
        </w:rPr>
        <w:t xml:space="preserve">Viernes 9 de octubre/Friday </w:t>
      </w:r>
      <w:proofErr w:type="spellStart"/>
      <w:r w:rsidRPr="00610C0C">
        <w:rPr>
          <w:rFonts w:asciiTheme="minorHAnsi" w:eastAsia="MS PGothic" w:hAnsiTheme="minorHAnsi"/>
          <w:b/>
          <w:color w:val="000000" w:themeColor="text1"/>
          <w:sz w:val="20"/>
          <w:szCs w:val="20"/>
          <w:lang w:val="es-ES"/>
        </w:rPr>
        <w:t>October</w:t>
      </w:r>
      <w:proofErr w:type="spellEnd"/>
      <w:r w:rsidRPr="00610C0C">
        <w:rPr>
          <w:rFonts w:asciiTheme="minorHAnsi" w:eastAsia="MS PGothic" w:hAnsiTheme="minorHAnsi"/>
          <w:b/>
          <w:color w:val="000000" w:themeColor="text1"/>
          <w:sz w:val="20"/>
          <w:szCs w:val="20"/>
          <w:lang w:val="es-ES"/>
        </w:rPr>
        <w:t xml:space="preserve"> 9. </w:t>
      </w:r>
      <w:r w:rsidRPr="00610C0C">
        <w:rPr>
          <w:rFonts w:asciiTheme="minorHAnsi" w:eastAsia="MS PGothic" w:hAnsiTheme="minorHAnsi"/>
          <w:b/>
          <w:color w:val="000000" w:themeColor="text1"/>
          <w:sz w:val="20"/>
          <w:szCs w:val="20"/>
          <w:lang w:val="en-US"/>
        </w:rPr>
        <w:t xml:space="preserve">5:00-6:00 pm, </w:t>
      </w:r>
      <w:proofErr w:type="spellStart"/>
      <w:r w:rsidRPr="00610C0C">
        <w:rPr>
          <w:rFonts w:asciiTheme="minorHAnsi" w:eastAsia="MS PGothic" w:hAnsiTheme="minorHAnsi"/>
          <w:b/>
          <w:bCs/>
          <w:color w:val="000000" w:themeColor="text1"/>
          <w:sz w:val="20"/>
          <w:szCs w:val="20"/>
          <w:lang w:val="en-US"/>
        </w:rPr>
        <w:t>Raynor</w:t>
      </w:r>
      <w:proofErr w:type="spellEnd"/>
      <w:r w:rsidRPr="00610C0C">
        <w:rPr>
          <w:rFonts w:asciiTheme="minorHAnsi" w:eastAsia="MS PGothic" w:hAnsiTheme="minorHAnsi"/>
          <w:b/>
          <w:bCs/>
          <w:color w:val="000000" w:themeColor="text1"/>
          <w:sz w:val="20"/>
          <w:szCs w:val="20"/>
          <w:lang w:val="en-US"/>
        </w:rPr>
        <w:t xml:space="preserve"> Library </w:t>
      </w:r>
      <w:proofErr w:type="spellStart"/>
      <w:r w:rsidRPr="00610C0C">
        <w:rPr>
          <w:rFonts w:asciiTheme="minorHAnsi" w:eastAsia="MS PGothic" w:hAnsiTheme="minorHAnsi"/>
          <w:b/>
          <w:bCs/>
          <w:color w:val="000000" w:themeColor="text1"/>
          <w:sz w:val="20"/>
          <w:szCs w:val="20"/>
          <w:lang w:val="en-US"/>
        </w:rPr>
        <w:t>Beaumier</w:t>
      </w:r>
      <w:proofErr w:type="spellEnd"/>
      <w:r w:rsidRPr="00610C0C">
        <w:rPr>
          <w:rFonts w:asciiTheme="minorHAnsi" w:eastAsia="MS PGothic" w:hAnsiTheme="minorHAnsi"/>
          <w:b/>
          <w:bCs/>
          <w:color w:val="000000" w:themeColor="text1"/>
          <w:sz w:val="20"/>
          <w:szCs w:val="20"/>
          <w:lang w:val="en-US"/>
        </w:rPr>
        <w:t xml:space="preserve"> Suites BC</w:t>
      </w:r>
      <w:r w:rsidRPr="00610C0C">
        <w:rPr>
          <w:rFonts w:asciiTheme="minorHAnsi" w:eastAsia="MS PGothic" w:hAnsiTheme="minorHAnsi"/>
          <w:b/>
          <w:color w:val="000000" w:themeColor="text1"/>
          <w:sz w:val="20"/>
          <w:szCs w:val="20"/>
          <w:lang w:val="en-US"/>
        </w:rPr>
        <w:t xml:space="preserve"> </w:t>
      </w:r>
    </w:p>
    <w:p w:rsidR="00287E43" w:rsidRPr="00610C0C" w:rsidRDefault="00610C0C" w:rsidP="00610C0C">
      <w:pPr>
        <w:spacing w:line="360" w:lineRule="auto"/>
        <w:jc w:val="center"/>
        <w:rPr>
          <w:rFonts w:asciiTheme="minorHAnsi" w:eastAsia="MS PGothic" w:hAnsiTheme="minorHAnsi"/>
          <w:b/>
          <w:bCs/>
          <w:color w:val="C00000"/>
          <w:sz w:val="20"/>
          <w:szCs w:val="20"/>
          <w:lang w:val="es-ES"/>
        </w:rPr>
      </w:pPr>
      <w:r w:rsidRPr="00610C0C">
        <w:rPr>
          <w:rFonts w:asciiTheme="minorHAnsi" w:eastAsia="MS PGothic" w:hAnsiTheme="minorHAnsi"/>
          <w:b/>
          <w:bCs/>
          <w:color w:val="C00000"/>
          <w:sz w:val="20"/>
          <w:szCs w:val="20"/>
          <w:lang w:val="es-ES"/>
        </w:rPr>
        <w:t xml:space="preserve">El feminismo comunitario y la </w:t>
      </w:r>
      <w:r w:rsidR="00EA199C" w:rsidRPr="00610C0C">
        <w:rPr>
          <w:rFonts w:asciiTheme="minorHAnsi" w:eastAsia="MS PGothic" w:hAnsiTheme="minorHAnsi"/>
          <w:b/>
          <w:bCs/>
          <w:color w:val="C00000"/>
          <w:sz w:val="20"/>
          <w:szCs w:val="20"/>
          <w:lang w:val="es-ES"/>
        </w:rPr>
        <w:t>descolonización</w:t>
      </w:r>
      <w:r w:rsidRPr="00610C0C">
        <w:rPr>
          <w:rFonts w:asciiTheme="minorHAnsi" w:eastAsia="MS PGothic" w:hAnsiTheme="minorHAnsi"/>
          <w:b/>
          <w:bCs/>
          <w:color w:val="C00000"/>
          <w:sz w:val="20"/>
          <w:szCs w:val="20"/>
          <w:lang w:val="es-ES"/>
        </w:rPr>
        <w:t xml:space="preserve"> del feminismo</w:t>
      </w:r>
    </w:p>
    <w:p w:rsidR="001963B7" w:rsidRPr="007E4169" w:rsidRDefault="001963B7" w:rsidP="00806FFF">
      <w:pPr>
        <w:spacing w:line="240" w:lineRule="auto"/>
        <w:rPr>
          <w:rFonts w:asciiTheme="minorHAnsi" w:eastAsia="MS PGothic" w:hAnsiTheme="minorHAnsi"/>
          <w:b/>
          <w:color w:val="000000" w:themeColor="text1"/>
          <w:sz w:val="20"/>
          <w:szCs w:val="20"/>
        </w:rPr>
      </w:pPr>
    </w:p>
    <w:p w:rsidR="005A7298" w:rsidRPr="005A7298" w:rsidRDefault="005A7298" w:rsidP="005A7298">
      <w:pPr>
        <w:spacing w:line="240" w:lineRule="auto"/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</w:pPr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>El Feminismo Comunitario es el nombre del movimiento social, parido dentro de procesos políticos</w:t>
      </w:r>
      <w:r w:rsidR="003E7BA1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>,</w:t>
      </w:r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 xml:space="preserve"> sociales y culturales de cambios sustanciales, impulsados por las organizaciones sociales en Bolivia.</w:t>
      </w:r>
    </w:p>
    <w:p w:rsidR="005A7298" w:rsidRPr="005A7298" w:rsidRDefault="005A7298" w:rsidP="005A7298">
      <w:pPr>
        <w:spacing w:line="240" w:lineRule="auto"/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</w:pPr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>​ ​</w:t>
      </w:r>
    </w:p>
    <w:p w:rsidR="005A7298" w:rsidRPr="005A7298" w:rsidRDefault="005A7298" w:rsidP="005A7298">
      <w:pPr>
        <w:spacing w:line="240" w:lineRule="auto"/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</w:pPr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 xml:space="preserve">El Feminismo comunitario nace descolonizando el feminismo para restituir las memorias de luchas </w:t>
      </w:r>
      <w:proofErr w:type="spellStart"/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>antipatriarcales</w:t>
      </w:r>
      <w:proofErr w:type="spellEnd"/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 xml:space="preserve"> y plantearnos el horizonte del “Vivir bien para todos los pueblos del mundo” y para la naturaleza que los cobija. La descolonización planteada como un ejercicio de la autonomía de la memoria larga de los pueblos originarios de </w:t>
      </w:r>
      <w:proofErr w:type="spellStart"/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>Abya</w:t>
      </w:r>
      <w:proofErr w:type="spellEnd"/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>Yala</w:t>
      </w:r>
      <w:proofErr w:type="spellEnd"/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>,  la autonomía de nuestros cuerpos sexualidades e imaginarios que nos constituyen y de las estéticas que nos conmueven.</w:t>
      </w:r>
      <w:r w:rsidR="00610C0C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 xml:space="preserve"> </w:t>
      </w:r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 xml:space="preserve">Hemos resignificado conceptos y categorías, pero principalmente creamos nuevas categorías, que respondan al histórico momento que vivimos, pues con </w:t>
      </w:r>
      <w:proofErr w:type="spellStart"/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>Audre</w:t>
      </w:r>
      <w:proofErr w:type="spellEnd"/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>Lorde</w:t>
      </w:r>
      <w:proofErr w:type="spellEnd"/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 xml:space="preserve"> decimos: </w:t>
      </w:r>
    </w:p>
    <w:p w:rsidR="00610C0C" w:rsidRDefault="00610C0C" w:rsidP="005A7298">
      <w:pPr>
        <w:spacing w:line="240" w:lineRule="auto"/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</w:pPr>
    </w:p>
    <w:p w:rsidR="005A7298" w:rsidRPr="005A7298" w:rsidRDefault="005A7298" w:rsidP="005A7298">
      <w:pPr>
        <w:spacing w:line="240" w:lineRule="auto"/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</w:pPr>
      <w:r w:rsidRPr="005A7298"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  <w:t>”No vamos a destruir la casa del amo con las herramientas del amo”</w:t>
      </w:r>
    </w:p>
    <w:p w:rsidR="00B15FF2" w:rsidRPr="005A7298" w:rsidRDefault="00B15FF2" w:rsidP="00806FFF">
      <w:pPr>
        <w:spacing w:line="240" w:lineRule="auto"/>
        <w:rPr>
          <w:rFonts w:asciiTheme="minorHAnsi" w:eastAsia="MS PGothic" w:hAnsiTheme="minorHAnsi"/>
          <w:color w:val="000000" w:themeColor="text1"/>
          <w:sz w:val="20"/>
          <w:szCs w:val="20"/>
          <w:lang w:val="es-ES"/>
        </w:rPr>
      </w:pPr>
    </w:p>
    <w:p w:rsidR="00B15FF2" w:rsidRPr="00610C0C" w:rsidRDefault="00B15FF2" w:rsidP="00B15FF2">
      <w:pPr>
        <w:spacing w:line="240" w:lineRule="auto"/>
        <w:jc w:val="center"/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</w:pPr>
      <w:r w:rsidRPr="00610C0C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>____________________________</w:t>
      </w:r>
    </w:p>
    <w:p w:rsidR="00287E43" w:rsidRPr="00610C0C" w:rsidRDefault="00287E43" w:rsidP="00806FFF">
      <w:pPr>
        <w:spacing w:line="240" w:lineRule="auto"/>
        <w:rPr>
          <w:rFonts w:asciiTheme="minorHAnsi" w:eastAsia="MS PGothic" w:hAnsiTheme="minorHAnsi"/>
          <w:b/>
          <w:color w:val="000000" w:themeColor="text1"/>
          <w:sz w:val="20"/>
          <w:szCs w:val="20"/>
          <w:lang w:val="en-US"/>
        </w:rPr>
      </w:pPr>
    </w:p>
    <w:p w:rsidR="00610C0C" w:rsidRPr="00610C0C" w:rsidRDefault="00610C0C" w:rsidP="00610C0C">
      <w:pPr>
        <w:spacing w:line="360" w:lineRule="auto"/>
        <w:jc w:val="center"/>
        <w:rPr>
          <w:rFonts w:asciiTheme="minorHAnsi" w:eastAsia="MS PGothic" w:hAnsiTheme="minorHAnsi"/>
          <w:b/>
          <w:bCs/>
          <w:color w:val="C00000"/>
          <w:sz w:val="20"/>
          <w:szCs w:val="20"/>
          <w:lang w:val="en-US"/>
        </w:rPr>
      </w:pPr>
      <w:r w:rsidRPr="00610C0C">
        <w:rPr>
          <w:rFonts w:asciiTheme="minorHAnsi" w:eastAsia="MS PGothic" w:hAnsiTheme="minorHAnsi"/>
          <w:b/>
          <w:bCs/>
          <w:color w:val="C00000"/>
          <w:sz w:val="20"/>
          <w:szCs w:val="20"/>
          <w:lang w:val="en-US"/>
        </w:rPr>
        <w:t>Communit</w:t>
      </w:r>
      <w:r w:rsidR="00954DE1">
        <w:rPr>
          <w:rFonts w:asciiTheme="minorHAnsi" w:eastAsia="MS PGothic" w:hAnsiTheme="minorHAnsi"/>
          <w:b/>
          <w:bCs/>
          <w:color w:val="C00000"/>
          <w:sz w:val="20"/>
          <w:szCs w:val="20"/>
          <w:lang w:val="en-US"/>
        </w:rPr>
        <w:t>y-B</w:t>
      </w:r>
      <w:r w:rsidR="00743035">
        <w:rPr>
          <w:rFonts w:asciiTheme="minorHAnsi" w:eastAsia="MS PGothic" w:hAnsiTheme="minorHAnsi"/>
          <w:b/>
          <w:bCs/>
          <w:color w:val="C00000"/>
          <w:sz w:val="20"/>
          <w:szCs w:val="20"/>
          <w:lang w:val="en-US"/>
        </w:rPr>
        <w:t>ased</w:t>
      </w:r>
      <w:r w:rsidRPr="00610C0C">
        <w:rPr>
          <w:rFonts w:asciiTheme="minorHAnsi" w:eastAsia="MS PGothic" w:hAnsiTheme="minorHAnsi"/>
          <w:b/>
          <w:bCs/>
          <w:color w:val="C00000"/>
          <w:sz w:val="20"/>
          <w:szCs w:val="20"/>
          <w:lang w:val="en-US"/>
        </w:rPr>
        <w:t xml:space="preserve"> Feminism and Decolonization of Feminism</w:t>
      </w:r>
    </w:p>
    <w:p w:rsidR="00B15FF2" w:rsidRPr="00B15FF2" w:rsidRDefault="00B15FF2" w:rsidP="00B15FF2">
      <w:pPr>
        <w:spacing w:line="240" w:lineRule="auto"/>
        <w:jc w:val="center"/>
        <w:rPr>
          <w:rFonts w:asciiTheme="minorHAnsi" w:eastAsia="MS PGothic" w:hAnsiTheme="minorHAnsi"/>
          <w:b/>
          <w:color w:val="C00000"/>
          <w:sz w:val="20"/>
          <w:szCs w:val="20"/>
          <w:lang w:val="en-US"/>
        </w:rPr>
      </w:pPr>
    </w:p>
    <w:p w:rsidR="00171A02" w:rsidRDefault="00EA199C" w:rsidP="00EA199C">
      <w:pPr>
        <w:spacing w:line="240" w:lineRule="auto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en-US"/>
        </w:rPr>
        <w:t>Communit</w:t>
      </w:r>
      <w:r w:rsidR="00E16681">
        <w:rPr>
          <w:rFonts w:asciiTheme="minorHAnsi" w:hAnsiTheme="minorHAnsi"/>
          <w:color w:val="000000" w:themeColor="text1"/>
          <w:sz w:val="20"/>
          <w:szCs w:val="20"/>
          <w:lang w:val="en-US"/>
        </w:rPr>
        <w:t>y-B</w:t>
      </w:r>
      <w:r w:rsidR="00743035">
        <w:rPr>
          <w:rFonts w:asciiTheme="minorHAnsi" w:hAnsiTheme="minorHAnsi"/>
          <w:color w:val="000000" w:themeColor="text1"/>
          <w:sz w:val="20"/>
          <w:szCs w:val="20"/>
          <w:lang w:val="en-US"/>
        </w:rPr>
        <w:t>ased</w:t>
      </w:r>
      <w:r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Feminism is</w:t>
      </w:r>
      <w:r w:rsidR="003E7BA1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the name given to the social movement born from the political, social, and cultural </w:t>
      </w:r>
      <w:r w:rsidR="00B50586">
        <w:rPr>
          <w:rFonts w:asciiTheme="minorHAnsi" w:hAnsiTheme="minorHAnsi"/>
          <w:color w:val="000000" w:themeColor="text1"/>
          <w:sz w:val="20"/>
          <w:szCs w:val="20"/>
          <w:lang w:val="en-US"/>
        </w:rPr>
        <w:t>demands for</w:t>
      </w:r>
      <w:r w:rsidR="003E7BA1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substantial change propelled by </w:t>
      </w:r>
      <w:r w:rsidR="00B50586">
        <w:rPr>
          <w:rFonts w:asciiTheme="minorHAnsi" w:hAnsiTheme="minorHAnsi"/>
          <w:color w:val="000000" w:themeColor="text1"/>
          <w:sz w:val="20"/>
          <w:szCs w:val="20"/>
          <w:lang w:val="en-US"/>
        </w:rPr>
        <w:t>the public</w:t>
      </w:r>
      <w:r w:rsidR="003E7BA1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organizations</w:t>
      </w:r>
      <w:r w:rsidR="00B5058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of Bolivia</w:t>
      </w:r>
      <w:r w:rsidR="003E7BA1">
        <w:rPr>
          <w:rFonts w:asciiTheme="minorHAnsi" w:hAnsiTheme="minorHAnsi"/>
          <w:color w:val="000000" w:themeColor="text1"/>
          <w:sz w:val="20"/>
          <w:szCs w:val="20"/>
          <w:lang w:val="en-US"/>
        </w:rPr>
        <w:t>.</w:t>
      </w:r>
    </w:p>
    <w:p w:rsidR="003E7BA1" w:rsidRDefault="003E7BA1" w:rsidP="00EA199C">
      <w:pPr>
        <w:spacing w:line="240" w:lineRule="auto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:rsidR="003E7BA1" w:rsidRDefault="00E16681" w:rsidP="00EA199C">
      <w:pPr>
        <w:spacing w:line="240" w:lineRule="auto"/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en-US"/>
        </w:rPr>
        <w:t>Community-Based</w:t>
      </w:r>
      <w:r w:rsidR="003E7BA1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Feminism is born when we decolonize feminism, bringing back the memories of anti-patriarchal struggles and envisioning a horizon of “good life for all the peoples of the world” and the nature that is out common house.  </w:t>
      </w:r>
      <w:r w:rsidR="003E7BA1">
        <w:rPr>
          <w:rFonts w:asciiTheme="minorHAnsi" w:hAnsiTheme="minorHAnsi"/>
          <w:color w:val="000000" w:themeColor="text1"/>
          <w:sz w:val="20"/>
          <w:szCs w:val="20"/>
          <w:lang w:val="en-US"/>
        </w:rPr>
        <w:t>Communit</w:t>
      </w:r>
      <w:r w:rsidR="00954DE1">
        <w:rPr>
          <w:rFonts w:asciiTheme="minorHAnsi" w:hAnsiTheme="minorHAnsi"/>
          <w:color w:val="000000" w:themeColor="text1"/>
          <w:sz w:val="20"/>
          <w:szCs w:val="20"/>
          <w:lang w:val="en-US"/>
        </w:rPr>
        <w:t>y-Based</w:t>
      </w:r>
      <w:r w:rsidR="003E7BA1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Feminism </w:t>
      </w:r>
      <w:r w:rsidR="00BE7F90">
        <w:rPr>
          <w:rFonts w:asciiTheme="minorHAnsi" w:hAnsiTheme="minorHAnsi"/>
          <w:color w:val="000000" w:themeColor="text1"/>
          <w:sz w:val="20"/>
          <w:szCs w:val="20"/>
          <w:lang w:val="en-US"/>
        </w:rPr>
        <w:t>recognizes the</w:t>
      </w:r>
      <w:r w:rsidR="003E7BA1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autonomy of a long memory of </w:t>
      </w:r>
      <w:proofErr w:type="spellStart"/>
      <w:r w:rsidR="003E7BA1" w:rsidRPr="003E7BA1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>Abya</w:t>
      </w:r>
      <w:proofErr w:type="spellEnd"/>
      <w:r w:rsidR="003E7BA1" w:rsidRPr="003E7BA1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E7BA1" w:rsidRPr="003E7BA1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>Yala</w:t>
      </w:r>
      <w:r w:rsidR="003E7BA1">
        <w:rPr>
          <w:rFonts w:asciiTheme="minorHAnsi" w:hAnsiTheme="minorHAnsi"/>
          <w:color w:val="000000" w:themeColor="text1"/>
          <w:sz w:val="20"/>
          <w:szCs w:val="20"/>
          <w:lang w:val="en-US"/>
        </w:rPr>
        <w:t>’s</w:t>
      </w:r>
      <w:proofErr w:type="spellEnd"/>
      <w:r w:rsidR="003E7BA1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original inhabitants, </w:t>
      </w:r>
      <w:r w:rsidR="00BE7F9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the </w:t>
      </w:r>
      <w:r w:rsidR="003E7BA1">
        <w:rPr>
          <w:rFonts w:asciiTheme="minorHAnsi" w:hAnsiTheme="minorHAnsi"/>
          <w:color w:val="000000" w:themeColor="text1"/>
          <w:sz w:val="20"/>
          <w:szCs w:val="20"/>
          <w:lang w:val="en-US"/>
        </w:rPr>
        <w:t>autonomy</w:t>
      </w:r>
      <w:r w:rsidR="00BE7F9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of the sexualized and imaginary bodies that make us “ourselves,” and</w:t>
      </w:r>
      <w:r w:rsidR="00B5058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the</w:t>
      </w:r>
      <w:r w:rsidR="00BE7F9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aesthetic forms that move us. We have </w:t>
      </w:r>
      <w:proofErr w:type="spellStart"/>
      <w:r w:rsidR="00BE7F90">
        <w:rPr>
          <w:rFonts w:asciiTheme="minorHAnsi" w:hAnsiTheme="minorHAnsi"/>
          <w:color w:val="000000" w:themeColor="text1"/>
          <w:sz w:val="20"/>
          <w:szCs w:val="20"/>
          <w:lang w:val="en-US"/>
        </w:rPr>
        <w:t>resignified</w:t>
      </w:r>
      <w:proofErr w:type="spellEnd"/>
      <w:r w:rsidR="00BE7F9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some concepts and categories, but above all, we are creating new categories in response to the historical moment that we are experiencin</w:t>
      </w:r>
      <w:r w:rsidR="00B50586">
        <w:rPr>
          <w:rFonts w:asciiTheme="minorHAnsi" w:hAnsiTheme="minorHAnsi"/>
          <w:color w:val="000000" w:themeColor="text1"/>
          <w:sz w:val="20"/>
          <w:szCs w:val="20"/>
          <w:lang w:val="en-US"/>
        </w:rPr>
        <w:t>g now, for, together with</w:t>
      </w:r>
      <w:r w:rsidR="00BE7F90" w:rsidRPr="00BE7F90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 xml:space="preserve"> </w:t>
      </w:r>
      <w:r w:rsidR="00BE7F90" w:rsidRPr="00BE7F90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>Audre Lorde</w:t>
      </w:r>
      <w:r w:rsidR="00B50586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>, we say</w:t>
      </w:r>
      <w:r w:rsidR="00BE7F90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>:</w:t>
      </w:r>
    </w:p>
    <w:p w:rsidR="00BE7F90" w:rsidRDefault="00BE7F90" w:rsidP="00EA199C">
      <w:pPr>
        <w:spacing w:line="240" w:lineRule="auto"/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</w:pPr>
    </w:p>
    <w:p w:rsidR="00BE7F90" w:rsidRPr="00B50586" w:rsidRDefault="00B50586" w:rsidP="00BE7F90">
      <w:pPr>
        <w:spacing w:line="240" w:lineRule="auto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B50586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>“T</w:t>
      </w:r>
      <w:r w:rsidR="00BE7F90" w:rsidRPr="00B50586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 xml:space="preserve">he master's </w:t>
      </w:r>
      <w:r w:rsidR="00BE7F90" w:rsidRPr="00B50586">
        <w:rPr>
          <w:rFonts w:asciiTheme="minorHAnsi" w:eastAsia="MS PGothic" w:hAnsiTheme="minorHAnsi"/>
          <w:iCs/>
          <w:color w:val="000000" w:themeColor="text1"/>
          <w:sz w:val="20"/>
          <w:szCs w:val="20"/>
          <w:lang w:val="en-US"/>
        </w:rPr>
        <w:t>tools</w:t>
      </w:r>
      <w:r w:rsidR="00BE7F90" w:rsidRPr="00B50586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 xml:space="preserve"> will never dismantle the master's </w:t>
      </w:r>
      <w:r w:rsidR="00BE7F90" w:rsidRPr="00B50586">
        <w:rPr>
          <w:rFonts w:asciiTheme="minorHAnsi" w:eastAsia="MS PGothic" w:hAnsiTheme="minorHAnsi"/>
          <w:iCs/>
          <w:color w:val="000000" w:themeColor="text1"/>
          <w:sz w:val="20"/>
          <w:szCs w:val="20"/>
          <w:lang w:val="en-US"/>
        </w:rPr>
        <w:t>house</w:t>
      </w:r>
      <w:r w:rsidRPr="00B50586">
        <w:rPr>
          <w:rFonts w:asciiTheme="minorHAnsi" w:eastAsia="MS PGothic" w:hAnsiTheme="minorHAnsi"/>
          <w:iCs/>
          <w:color w:val="000000" w:themeColor="text1"/>
          <w:sz w:val="20"/>
          <w:szCs w:val="20"/>
          <w:lang w:val="en-US"/>
        </w:rPr>
        <w:t>.”</w:t>
      </w:r>
    </w:p>
    <w:sectPr w:rsidR="00BE7F90" w:rsidRPr="00B50586" w:rsidSect="00ED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2"/>
    <w:rsid w:val="000043D6"/>
    <w:rsid w:val="00006AC9"/>
    <w:rsid w:val="00023F8A"/>
    <w:rsid w:val="00060086"/>
    <w:rsid w:val="000621EE"/>
    <w:rsid w:val="00093508"/>
    <w:rsid w:val="00126848"/>
    <w:rsid w:val="001454C2"/>
    <w:rsid w:val="00164C87"/>
    <w:rsid w:val="00171A02"/>
    <w:rsid w:val="001963B7"/>
    <w:rsid w:val="001A7FF1"/>
    <w:rsid w:val="001D59C6"/>
    <w:rsid w:val="00241694"/>
    <w:rsid w:val="00287E43"/>
    <w:rsid w:val="002957D2"/>
    <w:rsid w:val="00297591"/>
    <w:rsid w:val="002A5DB7"/>
    <w:rsid w:val="002B38A2"/>
    <w:rsid w:val="002D662D"/>
    <w:rsid w:val="002E1EBD"/>
    <w:rsid w:val="002E5689"/>
    <w:rsid w:val="00325FB5"/>
    <w:rsid w:val="00331A21"/>
    <w:rsid w:val="00333BA7"/>
    <w:rsid w:val="003459CF"/>
    <w:rsid w:val="00354FA3"/>
    <w:rsid w:val="00356511"/>
    <w:rsid w:val="003803AE"/>
    <w:rsid w:val="00390610"/>
    <w:rsid w:val="00396A56"/>
    <w:rsid w:val="003C0D07"/>
    <w:rsid w:val="003E7BA1"/>
    <w:rsid w:val="00403B84"/>
    <w:rsid w:val="00414EF9"/>
    <w:rsid w:val="00417CFA"/>
    <w:rsid w:val="004230D5"/>
    <w:rsid w:val="0042725D"/>
    <w:rsid w:val="00437F15"/>
    <w:rsid w:val="004715E5"/>
    <w:rsid w:val="004C72D8"/>
    <w:rsid w:val="004E1E69"/>
    <w:rsid w:val="004E32F6"/>
    <w:rsid w:val="00515C05"/>
    <w:rsid w:val="005250A7"/>
    <w:rsid w:val="00546F8E"/>
    <w:rsid w:val="00560DDA"/>
    <w:rsid w:val="00592D87"/>
    <w:rsid w:val="005A2B2B"/>
    <w:rsid w:val="005A62B1"/>
    <w:rsid w:val="005A7298"/>
    <w:rsid w:val="005D0B67"/>
    <w:rsid w:val="005D0FAA"/>
    <w:rsid w:val="005D63B8"/>
    <w:rsid w:val="00605CE5"/>
    <w:rsid w:val="00610C0C"/>
    <w:rsid w:val="006167CA"/>
    <w:rsid w:val="00651338"/>
    <w:rsid w:val="0066246E"/>
    <w:rsid w:val="00674C57"/>
    <w:rsid w:val="006913A5"/>
    <w:rsid w:val="00694664"/>
    <w:rsid w:val="00697D42"/>
    <w:rsid w:val="006B7AB7"/>
    <w:rsid w:val="006C02C9"/>
    <w:rsid w:val="006C2328"/>
    <w:rsid w:val="006D2404"/>
    <w:rsid w:val="007178A3"/>
    <w:rsid w:val="0074200F"/>
    <w:rsid w:val="00743035"/>
    <w:rsid w:val="007439D7"/>
    <w:rsid w:val="0074570C"/>
    <w:rsid w:val="007569BF"/>
    <w:rsid w:val="007C4375"/>
    <w:rsid w:val="007E35F4"/>
    <w:rsid w:val="007E4169"/>
    <w:rsid w:val="007F0E78"/>
    <w:rsid w:val="007F6BC8"/>
    <w:rsid w:val="00806FFF"/>
    <w:rsid w:val="008270B3"/>
    <w:rsid w:val="008437E1"/>
    <w:rsid w:val="00851F7B"/>
    <w:rsid w:val="008526E8"/>
    <w:rsid w:val="008612C5"/>
    <w:rsid w:val="00861673"/>
    <w:rsid w:val="008754DB"/>
    <w:rsid w:val="00886268"/>
    <w:rsid w:val="00890FCF"/>
    <w:rsid w:val="00895114"/>
    <w:rsid w:val="00896CE8"/>
    <w:rsid w:val="008B4619"/>
    <w:rsid w:val="008D7874"/>
    <w:rsid w:val="009008CB"/>
    <w:rsid w:val="009217B6"/>
    <w:rsid w:val="009306CF"/>
    <w:rsid w:val="00954DE1"/>
    <w:rsid w:val="00956301"/>
    <w:rsid w:val="00961C2F"/>
    <w:rsid w:val="00986544"/>
    <w:rsid w:val="009E0AF2"/>
    <w:rsid w:val="00A80529"/>
    <w:rsid w:val="00A8326B"/>
    <w:rsid w:val="00A86FD6"/>
    <w:rsid w:val="00A95011"/>
    <w:rsid w:val="00AB1C22"/>
    <w:rsid w:val="00B14535"/>
    <w:rsid w:val="00B15FF2"/>
    <w:rsid w:val="00B20828"/>
    <w:rsid w:val="00B24A7C"/>
    <w:rsid w:val="00B27BBF"/>
    <w:rsid w:val="00B37D4C"/>
    <w:rsid w:val="00B44446"/>
    <w:rsid w:val="00B50586"/>
    <w:rsid w:val="00B65E1E"/>
    <w:rsid w:val="00BE0493"/>
    <w:rsid w:val="00BE7F90"/>
    <w:rsid w:val="00BF041B"/>
    <w:rsid w:val="00BF7E75"/>
    <w:rsid w:val="00C27A85"/>
    <w:rsid w:val="00C370C4"/>
    <w:rsid w:val="00C46E63"/>
    <w:rsid w:val="00CA15E9"/>
    <w:rsid w:val="00CC7520"/>
    <w:rsid w:val="00CF018E"/>
    <w:rsid w:val="00CF191B"/>
    <w:rsid w:val="00D13F35"/>
    <w:rsid w:val="00D13F5C"/>
    <w:rsid w:val="00D359A6"/>
    <w:rsid w:val="00D65D34"/>
    <w:rsid w:val="00D713C4"/>
    <w:rsid w:val="00D87E40"/>
    <w:rsid w:val="00D90127"/>
    <w:rsid w:val="00DA43F7"/>
    <w:rsid w:val="00DF0293"/>
    <w:rsid w:val="00E0581C"/>
    <w:rsid w:val="00E0738E"/>
    <w:rsid w:val="00E16681"/>
    <w:rsid w:val="00E1785C"/>
    <w:rsid w:val="00E25458"/>
    <w:rsid w:val="00E25BEA"/>
    <w:rsid w:val="00E301DB"/>
    <w:rsid w:val="00E72255"/>
    <w:rsid w:val="00E810E0"/>
    <w:rsid w:val="00E95B15"/>
    <w:rsid w:val="00EA199C"/>
    <w:rsid w:val="00EB28EF"/>
    <w:rsid w:val="00EC6FED"/>
    <w:rsid w:val="00ED03E5"/>
    <w:rsid w:val="00EE0791"/>
    <w:rsid w:val="00EE68FE"/>
    <w:rsid w:val="00EF4F5E"/>
    <w:rsid w:val="00F148C8"/>
    <w:rsid w:val="00F93F42"/>
    <w:rsid w:val="00FA411C"/>
    <w:rsid w:val="00FB67FD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11749-0DAE-4DB9-9A3C-AC82FB46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D2"/>
    <w:rPr>
      <w:lang w:val="es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E5AD2"/>
    <w:pPr>
      <w:widowControl w:val="0"/>
      <w:spacing w:line="240" w:lineRule="auto"/>
      <w:jc w:val="left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1EFE4-ED86-49A6-9273-2E2AC91D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7</cp:revision>
  <cp:lastPrinted>2015-08-10T13:42:00Z</cp:lastPrinted>
  <dcterms:created xsi:type="dcterms:W3CDTF">2015-09-25T13:44:00Z</dcterms:created>
  <dcterms:modified xsi:type="dcterms:W3CDTF">2015-09-25T17:38:00Z</dcterms:modified>
</cp:coreProperties>
</file>